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3" w:type="dxa"/>
        <w:tblLook w:val="04A0" w:firstRow="1" w:lastRow="0" w:firstColumn="1" w:lastColumn="0" w:noHBand="0" w:noVBand="1"/>
      </w:tblPr>
      <w:tblGrid>
        <w:gridCol w:w="4400"/>
        <w:gridCol w:w="5943"/>
      </w:tblGrid>
      <w:tr w:rsidR="00036108" w:rsidRPr="00036108" w:rsidTr="00036108">
        <w:trPr>
          <w:trHeight w:val="31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2F75B5"/>
                <w:sz w:val="28"/>
                <w:szCs w:val="28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b/>
                <w:bCs/>
                <w:color w:val="2F75B5"/>
                <w:sz w:val="28"/>
                <w:szCs w:val="28"/>
                <w:lang w:eastAsia="en-GB"/>
              </w:rPr>
              <w:t>Provider name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2F75B5"/>
                <w:sz w:val="28"/>
                <w:szCs w:val="28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b/>
                <w:bCs/>
                <w:color w:val="2F75B5"/>
                <w:sz w:val="28"/>
                <w:szCs w:val="28"/>
                <w:lang w:eastAsia="en-GB"/>
              </w:rPr>
              <w:t>Course placed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Anglia Ruskin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Nursing (Adult and Mental Health)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Anglia Ruskin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Interior Design [with placement year]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Anglia Ruskin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Biomedical Science (with Placement year)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Birmingham City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Law with Business Law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Birmingham City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Social Work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Bournemouth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Data Science and Artificial Intelligence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Cardiff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English Language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Cardiff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Business Economics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City, University of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Biomedical and Healthcare Engineering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City, University of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Law LLB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City, University of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Economics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Imperial College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Biochemistry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Imperial College London</w:t>
            </w:r>
            <w:bookmarkStart w:id="0" w:name="_GoBack"/>
            <w:bookmarkEnd w:id="0"/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Civil Engineering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King's College London, University of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Medicine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King's College London, University of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Comparative Literature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King's College London, University of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Economics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Kingston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Digital Media Technology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Kingston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Cyber Security &amp; Digital Forensics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Lancaster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Mathematics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Liverpool Hope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Sport &amp; Physical Education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LMA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Acting and Performance-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London Metropolitan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Interior Architecture and Design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Loughborough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Economics and Management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Loughborough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International Business (with placement year)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Loughborough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Chemistry (with placement year)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Loughborough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Sport and Exercise Science (with placement year)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Loughborough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Aeronautical Engineering (with placement year)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Loughborough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Aeronautical Engineering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Loughborough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Accounting and Financial Management (with placement year)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Loughborough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Geography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MetFilm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Digital Film Practice - Virtual Production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Newcastle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Psychology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Nottingham Trent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Financial Mathmatics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Nottingham Trent 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Property Finance and Investment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Oxford Brookes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Nursing (Children's)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Queen Mary University of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English and European Law (4 years)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Queen Mary University of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Mathematics with Foundation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Queen Mary University of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Neuroscience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Queen's University Belfast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Biochemistry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Ravensbourne University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Digital Film Production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Sheffield Hallam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Biomedicine and Health Science with Foundation Year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Staffordshire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Mechanical Engineering (with a Foundation Year)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Swansea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Politics and International Relations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The Engineering &amp; Design Institute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Global Design Engineering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The University of Law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Law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Birmingham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Politics and Sociology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University of Birmingham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Sociology and Criminology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Brighton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Marketing Management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Cambridge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History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Cambridge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Engineering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Chichester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Digital Film Production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East Anglia UEA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Creative Writing and English Literature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East Anglia UEA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Pharmacy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East Anglia UEA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Business Management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East Anglia UEA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Law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East Anglia UEA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Law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Essex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Sports and Exercise Science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Essex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Psychology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Essex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Economics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Hertfordshire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Initial Year for Extended Degree Science- BIOMEDICAL AND HEALTHCARE SCIENCE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Hertfordshire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Social Work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Hertfordshire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Journalism and Digital Media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Hertfordshire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Robotics and Artificial Intelligence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Kent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Law and Criminology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Kent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Business and Management with a Foundation Year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Leicester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Law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Liverpool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Communication and Media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Northampton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Occupational Therapy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Nottingham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Criminology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Nottingham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Engineering and Physical Sciences with Foundation Year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Nottingham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Engineering and Physical Sciences with Foundation Year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Plymouth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Marine Biology with Foundation Year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Plymouth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Sociology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Plymouth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Psychology with Human Neuroscience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Reading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Geography (Human and Physical) with Professional Experience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Sheffield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Economics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Southampton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Maritime Engineering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Southampton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Mechanical Engineering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Southampton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Biomedical Sciences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Southampton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Aeronautics and Astronautics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Southampton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Mechanical Engineering with Industrial Placement Year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Southampton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Chemistry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Surrey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Physics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the Arts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Public Relations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West London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Air Transport Management (Airline and Airport Specialist)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York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Business and Management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University of York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International Relations</w:t>
            </w:r>
          </w:p>
        </w:tc>
      </w:tr>
      <w:tr w:rsidR="00036108" w:rsidRPr="00036108" w:rsidTr="0003610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York St John University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108" w:rsidRPr="00036108" w:rsidRDefault="00036108" w:rsidP="00036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36108">
              <w:rPr>
                <w:rFonts w:ascii="Calibri" w:eastAsia="Times New Roman" w:hAnsi="Calibri" w:cs="Calibri"/>
                <w:color w:val="000000"/>
                <w:lang w:eastAsia="en-GB"/>
              </w:rPr>
              <w:t>English Language and Linguistics</w:t>
            </w:r>
          </w:p>
        </w:tc>
      </w:tr>
    </w:tbl>
    <w:p w:rsidR="00A614C0" w:rsidRDefault="00036108" w:rsidP="00036108">
      <w:pPr>
        <w:ind w:left="-993"/>
      </w:pPr>
    </w:p>
    <w:sectPr w:rsidR="00A614C0" w:rsidSect="000361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108" w:rsidRDefault="00036108" w:rsidP="00036108">
      <w:pPr>
        <w:spacing w:after="0" w:line="240" w:lineRule="auto"/>
      </w:pPr>
      <w:r>
        <w:separator/>
      </w:r>
    </w:p>
  </w:endnote>
  <w:endnote w:type="continuationSeparator" w:id="0">
    <w:p w:rsidR="00036108" w:rsidRDefault="00036108" w:rsidP="00036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108" w:rsidRDefault="00036108" w:rsidP="00036108">
      <w:pPr>
        <w:spacing w:after="0" w:line="240" w:lineRule="auto"/>
      </w:pPr>
      <w:r>
        <w:separator/>
      </w:r>
    </w:p>
  </w:footnote>
  <w:footnote w:type="continuationSeparator" w:id="0">
    <w:p w:rsidR="00036108" w:rsidRDefault="00036108" w:rsidP="000361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108"/>
    <w:rsid w:val="00036108"/>
    <w:rsid w:val="000606FB"/>
    <w:rsid w:val="00FB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EC9640"/>
  <w15:chartTrackingRefBased/>
  <w15:docId w15:val="{6282C88A-21F6-4D2D-8B72-B837E24B8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6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6108"/>
  </w:style>
  <w:style w:type="paragraph" w:styleId="Footer">
    <w:name w:val="footer"/>
    <w:basedOn w:val="Normal"/>
    <w:link w:val="FooterChar"/>
    <w:uiPriority w:val="99"/>
    <w:unhideWhenUsed/>
    <w:rsid w:val="00036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61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3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Stevens</dc:creator>
  <cp:keywords/>
  <dc:description/>
  <cp:lastModifiedBy>Joanna Stevens</cp:lastModifiedBy>
  <cp:revision>1</cp:revision>
  <dcterms:created xsi:type="dcterms:W3CDTF">2024-09-25T08:29:00Z</dcterms:created>
  <dcterms:modified xsi:type="dcterms:W3CDTF">2024-09-25T08:32:00Z</dcterms:modified>
</cp:coreProperties>
</file>